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A52" w:rsidRPr="00133A52" w:rsidRDefault="00133A52" w:rsidP="00133A5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133A52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МБУ «Библиотека Рязанского сельского поселения </w:t>
      </w:r>
      <w:proofErr w:type="spellStart"/>
      <w:r w:rsidRPr="00133A52">
        <w:rPr>
          <w:rFonts w:ascii="Verdana" w:eastAsia="Times New Roman" w:hAnsi="Verdana" w:cs="Times New Roman"/>
          <w:b/>
          <w:bCs/>
          <w:color w:val="444444"/>
          <w:sz w:val="25"/>
        </w:rPr>
        <w:t>Белореченского</w:t>
      </w:r>
      <w:proofErr w:type="spellEnd"/>
      <w:r w:rsidRPr="00133A52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 района»</w:t>
      </w:r>
      <w:r w:rsidRPr="00133A52">
        <w:rPr>
          <w:rFonts w:ascii="Verdana" w:eastAsia="Times New Roman" w:hAnsi="Verdana" w:cs="Times New Roman"/>
          <w:b/>
          <w:bCs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b/>
          <w:bCs/>
          <w:color w:val="444444"/>
          <w:sz w:val="25"/>
        </w:rPr>
        <w:t>Рязанская сельская библиотека</w:t>
      </w:r>
    </w:p>
    <w:p w:rsidR="00133A52" w:rsidRPr="00133A52" w:rsidRDefault="00133A52" w:rsidP="00133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133A52" w:rsidRPr="00133A52" w:rsidRDefault="00133A52" w:rsidP="00133A5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178300" cy="4305300"/>
            <wp:effectExtent l="19050" t="0" r="0" b="0"/>
            <wp:docPr id="1" name="Рисунок 1" descr="http://mcb-blk.org.ru/img/2014/ryazan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ryazan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A52" w:rsidRPr="00133A52" w:rsidRDefault="00133A52" w:rsidP="00133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133A52" w:rsidRPr="00133A52" w:rsidRDefault="00133A52" w:rsidP="00133A5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133A52">
        <w:rPr>
          <w:rFonts w:ascii="Verdana" w:eastAsia="Times New Roman" w:hAnsi="Verdana" w:cs="Times New Roman"/>
          <w:b/>
          <w:bCs/>
          <w:color w:val="444444"/>
          <w:sz w:val="28"/>
        </w:rPr>
        <w:t>Литературно-тематический час</w:t>
      </w:r>
    </w:p>
    <w:p w:rsidR="00133A52" w:rsidRPr="00133A52" w:rsidRDefault="00133A52" w:rsidP="00133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</w:rPr>
        <w:t>    Среди великих светочей духа, которых дали миру народы нашей страны, одно из первых мест принадлежит Тарасу Шевченко – гениальному сыну Украины, чьё имя дорого всему прогрессивному человечеству. В свете нового времени мы ещё яснее постигаем жизненный подвиг этого человека, уникальность его всесторонне одарённой личности, ещё полнее осознаём непреходящее значение певучих и грозных его стихов, в которых и сегодня всё дышит свободолюбием, правдой, революционной гуманистической страстностью, захватывает душу полётом мысли, глубиной и красотой чувства.</w:t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</w:rPr>
        <w:t>    Шевченко  -  человек трагической судьбы и вместе с тем победоносной судьбы.</w:t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</w:rPr>
        <w:t>Он прошёл все круги крепостнического ада, однако его поэзия не утонула во мраке отчаяния и пессимизма, её питал могучий дух жизнестойкости, свойственный самому народу. </w:t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</w:rPr>
        <w:t>      На крутом берегу Днепра, под Каневом  -  недалеко от Киева  -  стоит памятник великому украинскому поэту Тарасу Григорьевичу Шевченко.</w:t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</w:rPr>
        <w:t xml:space="preserve">      Тарас Шевченко  -  сын крепостных крестьян, принадлежавших богатейшему помещику В Энгельгардту, владевшему многими тысячами крепостных, сёлами, в том числе и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0"/>
        </w:rPr>
        <w:t>Моринцами</w:t>
      </w:r>
      <w:proofErr w:type="spellEnd"/>
      <w:r w:rsidRPr="00133A52">
        <w:rPr>
          <w:rFonts w:ascii="Verdana" w:eastAsia="Times New Roman" w:hAnsi="Verdana" w:cs="Times New Roman"/>
          <w:color w:val="444444"/>
          <w:sz w:val="20"/>
        </w:rPr>
        <w:t xml:space="preserve"> Киевской губернии, где 9 марта 1814 года родился поэт. Уже </w:t>
      </w:r>
      <w:r w:rsidRPr="00133A52">
        <w:rPr>
          <w:rFonts w:ascii="Verdana" w:eastAsia="Times New Roman" w:hAnsi="Verdana" w:cs="Times New Roman"/>
          <w:color w:val="444444"/>
          <w:sz w:val="20"/>
        </w:rPr>
        <w:lastRenderedPageBreak/>
        <w:t>детства он познал всю горечь раннего сиротства и унизительного рабства.</w:t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133A52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</w:p>
    <w:p w:rsidR="00133A52" w:rsidRPr="00133A52" w:rsidRDefault="00133A52" w:rsidP="00133A5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t>За что, не знаю, называют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  <w:t> Там в роще хату тихим раем: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  <w:t> Я в хате мучился и рос,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  <w:t> И горечь самых первых слёз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  <w:t> Я там изведал.</w:t>
      </w:r>
    </w:p>
    <w:p w:rsidR="0070696A" w:rsidRDefault="00133A52" w:rsidP="00133A52"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С раннего детства у Шевченко проявился музыкальный дар, тяготение к рисунку и несравненным чарам слова. Украдкой срисовывает он картины в барских покоях, затаив дыхание, слушает, как поёт сестра Катерина, бродячие певцы-кобзари, как рассказывает о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Колиивщине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дед Иван, живой свидетель этого большого народного восстания  (1768г.), которое прокатилось по Украине, захватив и родную Тарасу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Звенигородчину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Первыми учителями Шевченко были деревенские дьячки-богомолы, невообразимые пьяницы и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самодуры.Тарас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бунтовал, убегал от них и, словно бросая вызов всем тяготам жизни, рос на диво одарённым человеком.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В 1828 году Тараса определили на службу «казачком» к сыну старого барина – П.Энгельгардту.  Дворовому  «казачку» полагалось соблюдать «молчание и неподвижность» в углу передней до очередного оклика барина. А душа Тараса неудержимо рвалась на волю, трепетала от одного прикосновения к бумаге и кисти. Жажда свободы, протест против деспотизма отличает Шевченко уже с первых шагов. В 1829 году Шевченко вместе с другими крепостными отправился в Вильно, а потом в Петербург, где жил барин.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Молодой барин решает сделать из Тараса домашнего крепостного живописца, для чего на четыре года его отдают в учение к владельцу живописной мастерской Василию Ширяеву. Начав с покраски крыш и заборов, Шевченко со временем выполняет и сложные художественные работы. В свободные часы он копировал иллюстрации из книг, рисовал статуи в летнем саду. Здесь он случайно и встретился с украинским художником Иваном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Сошенко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 который принял горячее участие в его судьбе.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Сошенко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ввёл Тараса в круг своих знакомых и друзей – известных писателей и живописцев – Е.Гребёнки, В.Григоровича, А.Венецианова, а через них поэт познакомился с К.Брюлловым и В.Жуковским. В 1838 году благодаря огромным усилиям Жуковского и Брюллова Шевченко был выкуплен из крепостной неволи. В том же году он поступил в Петербургскую Академию художеств. Уже через год, в 1839 году, Шевченко за 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рисунок, сделанный с натуры на экзамене, был удостоен серебряной медали второй степени. В 1840 году за жанровые композиции «Мальчик – нищий, дающий хлеб собаке» и «Цыганка-гадалка» он получает вторую серебряную медаль, а в 1841 году – третью. В стенах Академии Шевченко создаёт множество своих известных произведений: «Автопортрет», «Катерина», «Крестьянская семья», «На пасеке», многочисленные рисунки.</w:t>
      </w:r>
      <w:r w:rsidRPr="00133A52">
        <w:rPr>
          <w:rFonts w:ascii="Verdana" w:eastAsia="Times New Roman" w:hAnsi="Verdana" w:cs="Times New Roman"/>
          <w:color w:val="444444"/>
          <w:sz w:val="25"/>
        </w:rPr>
        <w:t> 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В эти годы развился и поэтический дар Шевченко.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«Странное, однако ж, но всемогущее призвание, - отмечал он впоследствии, - я хорошо знал, что живопись – моя будущая профессия, мой насущный хлеб. И вместо этого … я сочинял стихи…»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В 1840 году выходит «Кобзарь», первый сборник поэтических произведений Шевченко, вместивший восемь произведений: «Думы мои…», «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Перебендя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», «Катерина», «Думка» («На что чёрные мне брови…»), «Тополь», «К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Основьяненко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», «Иван Подкова», «Тарасова ночь». Эта небольшая книжечка совершила настоящий переворот в украинском искусстве. Творчество Шевченко начинало новый этап литературы Украины, в ней утверждались народность и реализм.</w:t>
      </w:r>
      <w:r w:rsidRPr="00133A52">
        <w:rPr>
          <w:rFonts w:ascii="Verdana" w:eastAsia="Times New Roman" w:hAnsi="Verdana" w:cs="Times New Roman"/>
          <w:color w:val="444444"/>
          <w:sz w:val="25"/>
        </w:rPr>
        <w:t> 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До него никто не вглядывался в душу народа, никто не говорил о нём с такой болью, не раскрывал так полно его чаяний. «Думы мои, думы мои, горе, думы, с вами!»  -  пишет поэт, открывая этими программными строками свой «Кобзарь». Думы, которые он растил, лелеял, думы-дети, не дают ему покоя. Скорбь не усыпляет их, не развевает боли и тоски, они устремляются на Украину…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Кобзарь  -  это украинский народный певец, сама мудрость народная, сама его совесть. Идя от села к селу, он зажигает сердца людей жаждой мщения и надеждой.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Как и песни кобзарей, слово Шевченко обладало чудодейственной силой. Пламенное, трепетное, дышащее народной мудростью, оно сразу нашло дорогу к людям. Произведения Шевченко часто распространялись кобзарями, становились народными песнями. Недаром после выхода книги его самого стали называть Кобзарём, а крупнейший украинский писатель, учёный и мыслитель Иван Франко назовёт его поэзию «поэзией жажды жизни».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С появлением «Кобзаря» Шевченко становится известным поэтом. Его высоко ценят Некрасов, Кольцов, прогрессивная украинская 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общественность. Уже современники сравнивали его роль в украинской литературе с ролью Пушкина в русской и Мицкевича в польской; позже М.Горький подчёркивает, что эти поэты с наибольшей красотой, силой и полнотой воплотили дух народа.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Тарас Шевченко создаёт образ вольнолюбивого, широкого душой, поэтического народа. Его герои полны неподдельного правдивого чувства, они страдают в крепостной неволе, но порывы их высоки, мысли гордые, - и за всем этим всегда стоят жизненные обстоятельства.  В стихах постоянно живёт природа, звучит народная песня, реальность тесно сплетается с фантастикой легенд и преданий.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Творчество Шевченко впитало духовные ценности, которые за многие века были созданы украинским и другими славянскими народами.</w:t>
      </w:r>
      <w:r w:rsidRPr="00133A52">
        <w:rPr>
          <w:rFonts w:ascii="Verdana" w:eastAsia="Times New Roman" w:hAnsi="Verdana" w:cs="Times New Roman"/>
          <w:color w:val="444444"/>
          <w:sz w:val="25"/>
        </w:rPr>
        <w:t> </w:t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Думая сегодня о том, чем наиболее нам дорог Шевченко, мы прежде всего называем его гениальное творчество и саму его подвижническую жизнь.  Людям всегда будет близок пламенный гуманизм и свободолюбие автора «Кобзаря», его сыновняя верность своему народу, идеалам справедливости и человеческого братства. Поэт-интернационалист, обличитель колониализма, милитаризма, последовательный борец против любых форм насилия и угнетения, Шевченко и в наши дни своим правдивым </w:t>
      </w:r>
      <w:proofErr w:type="spellStart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неостывающим</w:t>
      </w:r>
      <w:proofErr w:type="spellEnd"/>
      <w:r w:rsidRPr="00133A52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словом способен воодушевлять, он выступает на стороне сил, отстаивающих достоинство человека, борющихся за устранение войн, за светлое будущее народов планеты.</w:t>
      </w:r>
    </w:p>
    <w:sectPr w:rsidR="00706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133A52"/>
    <w:rsid w:val="00133A52"/>
    <w:rsid w:val="0070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3A52"/>
    <w:rPr>
      <w:b/>
      <w:bCs/>
    </w:rPr>
  </w:style>
  <w:style w:type="character" w:customStyle="1" w:styleId="bbcsize">
    <w:name w:val="bbc_size"/>
    <w:basedOn w:val="a0"/>
    <w:rsid w:val="00133A52"/>
  </w:style>
  <w:style w:type="character" w:customStyle="1" w:styleId="apple-converted-space">
    <w:name w:val="apple-converted-space"/>
    <w:basedOn w:val="a0"/>
    <w:rsid w:val="00133A52"/>
  </w:style>
  <w:style w:type="paragraph" w:styleId="a4">
    <w:name w:val="Balloon Text"/>
    <w:basedOn w:val="a"/>
    <w:link w:val="a5"/>
    <w:uiPriority w:val="99"/>
    <w:semiHidden/>
    <w:unhideWhenUsed/>
    <w:rsid w:val="0013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5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1046</Words>
  <Characters>5963</Characters>
  <Application>Microsoft Office Word</Application>
  <DocSecurity>0</DocSecurity>
  <Lines>49</Lines>
  <Paragraphs>13</Paragraphs>
  <ScaleCrop>false</ScaleCrop>
  <Company/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2016-11-28T05:45:00Z</dcterms:created>
  <dcterms:modified xsi:type="dcterms:W3CDTF">2016-11-28T05:45:00Z</dcterms:modified>
</cp:coreProperties>
</file>